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D1D" w:rsidRDefault="00484D1D" w:rsidP="00484D1D">
      <w:pPr>
        <w:spacing w:line="480" w:lineRule="auto"/>
        <w:jc w:val="both"/>
        <w:rPr>
          <w:rFonts w:ascii="Times New Roman" w:hAnsi="Times New Roman" w:cs="Times New Roman"/>
          <w:sz w:val="24"/>
          <w:szCs w:val="24"/>
        </w:rPr>
      </w:pPr>
    </w:p>
    <w:p w:rsidR="00D11368" w:rsidRDefault="00D11368" w:rsidP="00484D1D">
      <w:pPr>
        <w:spacing w:line="480" w:lineRule="auto"/>
        <w:jc w:val="both"/>
        <w:rPr>
          <w:rFonts w:ascii="Times New Roman" w:hAnsi="Times New Roman" w:cs="Times New Roman"/>
          <w:sz w:val="24"/>
          <w:szCs w:val="24"/>
        </w:rPr>
      </w:pPr>
    </w:p>
    <w:p w:rsidR="00D11368" w:rsidRDefault="00D11368" w:rsidP="00484D1D">
      <w:pPr>
        <w:spacing w:line="480" w:lineRule="auto"/>
        <w:jc w:val="both"/>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Pr="00484D1D" w:rsidRDefault="00484D1D" w:rsidP="00484D1D">
      <w:pPr>
        <w:spacing w:line="480" w:lineRule="auto"/>
        <w:jc w:val="center"/>
        <w:rPr>
          <w:rFonts w:ascii="Times New Roman" w:hAnsi="Times New Roman" w:cs="Times New Roman"/>
          <w:sz w:val="24"/>
          <w:szCs w:val="24"/>
        </w:rPr>
      </w:pPr>
      <w:r w:rsidRPr="00484D1D">
        <w:rPr>
          <w:rFonts w:ascii="Times New Roman" w:hAnsi="Times New Roman" w:cs="Times New Roman"/>
          <w:sz w:val="24"/>
          <w:szCs w:val="24"/>
        </w:rPr>
        <w:t>Natural Disaster in Homeland Securities</w:t>
      </w:r>
    </w:p>
    <w:p w:rsidR="00484D1D" w:rsidRDefault="00484D1D" w:rsidP="00484D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484D1D" w:rsidRDefault="00484D1D" w:rsidP="00484D1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84D1D" w:rsidRDefault="00484D1D" w:rsidP="00484D1D">
      <w:pPr>
        <w:spacing w:line="480" w:lineRule="auto"/>
        <w:jc w:val="center"/>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Default="00484D1D" w:rsidP="00484D1D">
      <w:pPr>
        <w:spacing w:line="480" w:lineRule="auto"/>
        <w:jc w:val="both"/>
        <w:rPr>
          <w:rFonts w:ascii="Times New Roman" w:hAnsi="Times New Roman" w:cs="Times New Roman"/>
          <w:sz w:val="24"/>
          <w:szCs w:val="24"/>
        </w:rPr>
      </w:pPr>
    </w:p>
    <w:p w:rsidR="00484D1D" w:rsidRPr="00484D1D" w:rsidRDefault="00484D1D" w:rsidP="00484D1D">
      <w:pPr>
        <w:spacing w:line="480" w:lineRule="auto"/>
        <w:jc w:val="center"/>
        <w:rPr>
          <w:rFonts w:ascii="Times New Roman" w:hAnsi="Times New Roman" w:cs="Times New Roman"/>
          <w:b/>
          <w:sz w:val="24"/>
          <w:szCs w:val="24"/>
        </w:rPr>
      </w:pPr>
      <w:r w:rsidRPr="00484D1D">
        <w:rPr>
          <w:rFonts w:ascii="Times New Roman" w:hAnsi="Times New Roman" w:cs="Times New Roman"/>
          <w:b/>
          <w:sz w:val="24"/>
          <w:szCs w:val="24"/>
        </w:rPr>
        <w:lastRenderedPageBreak/>
        <w:t>Natural Disaster in Homeland Securities</w:t>
      </w:r>
    </w:p>
    <w:p w:rsidR="00ED6BBB" w:rsidRPr="00484D1D" w:rsidRDefault="00ED6BBB" w:rsidP="00484D1D">
      <w:pPr>
        <w:spacing w:line="480" w:lineRule="auto"/>
        <w:jc w:val="center"/>
        <w:rPr>
          <w:rFonts w:ascii="Times New Roman" w:hAnsi="Times New Roman" w:cs="Times New Roman"/>
          <w:b/>
          <w:sz w:val="24"/>
          <w:szCs w:val="24"/>
        </w:rPr>
      </w:pPr>
      <w:bookmarkStart w:id="0" w:name="_GoBack"/>
      <w:bookmarkEnd w:id="0"/>
      <w:r w:rsidRPr="00484D1D">
        <w:rPr>
          <w:rFonts w:ascii="Times New Roman" w:hAnsi="Times New Roman" w:cs="Times New Roman"/>
          <w:b/>
          <w:sz w:val="24"/>
          <w:szCs w:val="24"/>
        </w:rPr>
        <w:t>Introduction</w:t>
      </w:r>
    </w:p>
    <w:p w:rsidR="00ED6BBB" w:rsidRPr="00484D1D" w:rsidRDefault="00ED6BBB" w:rsidP="00484D1D">
      <w:pPr>
        <w:spacing w:line="480" w:lineRule="auto"/>
        <w:ind w:firstLine="720"/>
        <w:jc w:val="both"/>
        <w:rPr>
          <w:rFonts w:ascii="Times New Roman" w:hAnsi="Times New Roman" w:cs="Times New Roman"/>
          <w:sz w:val="24"/>
          <w:szCs w:val="24"/>
        </w:rPr>
      </w:pPr>
      <w:r w:rsidRPr="00484D1D">
        <w:rPr>
          <w:rFonts w:ascii="Times New Roman" w:hAnsi="Times New Roman" w:cs="Times New Roman"/>
          <w:sz w:val="24"/>
          <w:szCs w:val="24"/>
        </w:rPr>
        <w:t>Homeland security is an umbrella term that is used by the national security of America for the effort national extensive to provide a homeland that is secure, resilient and safe against terrorism and other hazards</w:t>
      </w:r>
      <w:r w:rsidR="00614328">
        <w:rPr>
          <w:rFonts w:ascii="Times New Roman" w:hAnsi="Times New Roman" w:cs="Times New Roman"/>
          <w:sz w:val="24"/>
          <w:szCs w:val="24"/>
        </w:rPr>
        <w:t xml:space="preserve"> (</w:t>
      </w:r>
      <w:proofErr w:type="spellStart"/>
      <w:r w:rsidR="00614328">
        <w:rPr>
          <w:rFonts w:ascii="Times New Roman" w:hAnsi="Times New Roman" w:cs="Times New Roman"/>
          <w:color w:val="222222"/>
          <w:sz w:val="24"/>
          <w:szCs w:val="24"/>
          <w:shd w:val="clear" w:color="auto" w:fill="FFFFFF"/>
        </w:rPr>
        <w:t>Federman</w:t>
      </w:r>
      <w:proofErr w:type="spellEnd"/>
      <w:r w:rsidR="00614328">
        <w:rPr>
          <w:rFonts w:ascii="Times New Roman" w:hAnsi="Times New Roman" w:cs="Times New Roman"/>
          <w:color w:val="222222"/>
          <w:sz w:val="24"/>
          <w:szCs w:val="24"/>
          <w:shd w:val="clear" w:color="auto" w:fill="FFFFFF"/>
        </w:rPr>
        <w:t xml:space="preserve"> et al., 2013)</w:t>
      </w:r>
      <w:r w:rsidRPr="00484D1D">
        <w:rPr>
          <w:rFonts w:ascii="Times New Roman" w:hAnsi="Times New Roman" w:cs="Times New Roman"/>
          <w:sz w:val="24"/>
          <w:szCs w:val="24"/>
        </w:rPr>
        <w:t>. The aspirations, life, and interests of Americans can thrive to prevent attacks by terrorists minimizing damages from the attacks in the United States, and reduce the vulnerability of the nation to the attacks. The term came about when various agencies of the civil government reorganized themselves to cater for emergencies that emanate from the bombings, insecurity, and disasters both natural and human-made</w:t>
      </w:r>
      <w:r w:rsidR="00614328">
        <w:rPr>
          <w:rFonts w:ascii="Times New Roman" w:hAnsi="Times New Roman" w:cs="Times New Roman"/>
          <w:sz w:val="24"/>
          <w:szCs w:val="24"/>
        </w:rPr>
        <w:t xml:space="preserve"> (</w:t>
      </w:r>
      <w:proofErr w:type="spellStart"/>
      <w:r w:rsidR="00614328">
        <w:rPr>
          <w:rFonts w:ascii="Times New Roman" w:hAnsi="Times New Roman" w:cs="Times New Roman"/>
          <w:color w:val="222222"/>
          <w:sz w:val="24"/>
          <w:szCs w:val="24"/>
          <w:shd w:val="clear" w:color="auto" w:fill="FFFFFF"/>
        </w:rPr>
        <w:t>Xie</w:t>
      </w:r>
      <w:proofErr w:type="spellEnd"/>
      <w:r w:rsidR="00614328">
        <w:rPr>
          <w:rFonts w:ascii="Times New Roman" w:hAnsi="Times New Roman" w:cs="Times New Roman"/>
          <w:color w:val="222222"/>
          <w:sz w:val="24"/>
          <w:szCs w:val="24"/>
          <w:shd w:val="clear" w:color="auto" w:fill="FFFFFF"/>
        </w:rPr>
        <w:t xml:space="preserve"> &amp; </w:t>
      </w:r>
      <w:proofErr w:type="spellStart"/>
      <w:r w:rsidR="00614328">
        <w:rPr>
          <w:rFonts w:ascii="Times New Roman" w:hAnsi="Times New Roman" w:cs="Times New Roman"/>
          <w:color w:val="222222"/>
          <w:sz w:val="24"/>
          <w:szCs w:val="24"/>
          <w:shd w:val="clear" w:color="auto" w:fill="FFFFFF"/>
        </w:rPr>
        <w:t>Reider</w:t>
      </w:r>
      <w:proofErr w:type="spellEnd"/>
      <w:r w:rsidR="00614328">
        <w:rPr>
          <w:rFonts w:ascii="Times New Roman" w:hAnsi="Times New Roman" w:cs="Times New Roman"/>
          <w:color w:val="222222"/>
          <w:sz w:val="24"/>
          <w:szCs w:val="24"/>
          <w:shd w:val="clear" w:color="auto" w:fill="FFFFFF"/>
        </w:rPr>
        <w:t>, 2014)</w:t>
      </w:r>
      <w:r w:rsidRPr="00484D1D">
        <w:rPr>
          <w:rFonts w:ascii="Times New Roman" w:hAnsi="Times New Roman" w:cs="Times New Roman"/>
          <w:sz w:val="24"/>
          <w:szCs w:val="24"/>
        </w:rPr>
        <w:t xml:space="preserve">. The paper will focus on the way the Homeland Securities handle natural disasters. </w:t>
      </w:r>
    </w:p>
    <w:p w:rsidR="00ED6BBB" w:rsidRPr="00484D1D" w:rsidRDefault="00ED6BBB" w:rsidP="00484D1D">
      <w:pPr>
        <w:spacing w:line="480" w:lineRule="auto"/>
        <w:jc w:val="center"/>
        <w:rPr>
          <w:rFonts w:ascii="Times New Roman" w:hAnsi="Times New Roman" w:cs="Times New Roman"/>
          <w:b/>
          <w:sz w:val="24"/>
          <w:szCs w:val="24"/>
        </w:rPr>
      </w:pPr>
      <w:r w:rsidRPr="00484D1D">
        <w:rPr>
          <w:rFonts w:ascii="Times New Roman" w:hAnsi="Times New Roman" w:cs="Times New Roman"/>
          <w:b/>
          <w:sz w:val="24"/>
          <w:szCs w:val="24"/>
        </w:rPr>
        <w:t>Natural Disaster in Homeland Securities</w:t>
      </w:r>
    </w:p>
    <w:p w:rsidR="00ED6BBB" w:rsidRPr="00484D1D" w:rsidRDefault="00ED6BBB" w:rsidP="00484D1D">
      <w:pPr>
        <w:spacing w:line="480" w:lineRule="auto"/>
        <w:ind w:firstLine="720"/>
        <w:jc w:val="both"/>
        <w:rPr>
          <w:rFonts w:ascii="Times New Roman" w:hAnsi="Times New Roman" w:cs="Times New Roman"/>
          <w:sz w:val="24"/>
          <w:szCs w:val="24"/>
        </w:rPr>
      </w:pPr>
      <w:r w:rsidRPr="00484D1D">
        <w:rPr>
          <w:rFonts w:ascii="Times New Roman" w:hAnsi="Times New Roman" w:cs="Times New Roman"/>
          <w:sz w:val="24"/>
          <w:szCs w:val="24"/>
        </w:rPr>
        <w:t xml:space="preserve">Any physical phenomena such as earthquakes, tornadoes, hurricanes, floods, tsunamis are referred to as natural disasters. All severe weather types of natural disaster that contain the </w:t>
      </w:r>
      <w:r w:rsidR="00614328">
        <w:rPr>
          <w:rFonts w:ascii="Times New Roman" w:hAnsi="Times New Roman" w:cs="Times New Roman"/>
          <w:sz w:val="24"/>
          <w:szCs w:val="24"/>
        </w:rPr>
        <w:t xml:space="preserve">possibility to </w:t>
      </w:r>
      <w:r w:rsidRPr="00484D1D">
        <w:rPr>
          <w:rFonts w:ascii="Times New Roman" w:hAnsi="Times New Roman" w:cs="Times New Roman"/>
          <w:sz w:val="24"/>
          <w:szCs w:val="24"/>
        </w:rPr>
        <w:t>threat</w:t>
      </w:r>
      <w:r w:rsidR="00614328">
        <w:rPr>
          <w:rFonts w:ascii="Times New Roman" w:hAnsi="Times New Roman" w:cs="Times New Roman"/>
          <w:sz w:val="24"/>
          <w:szCs w:val="24"/>
        </w:rPr>
        <w:t>en</w:t>
      </w:r>
      <w:r w:rsidRPr="00484D1D">
        <w:rPr>
          <w:rFonts w:ascii="Times New Roman" w:hAnsi="Times New Roman" w:cs="Times New Roman"/>
          <w:sz w:val="24"/>
          <w:szCs w:val="24"/>
        </w:rPr>
        <w:t xml:space="preserve"> human safety and health, critica</w:t>
      </w:r>
      <w:r w:rsidR="00614328">
        <w:rPr>
          <w:rFonts w:ascii="Times New Roman" w:hAnsi="Times New Roman" w:cs="Times New Roman"/>
          <w:sz w:val="24"/>
          <w:szCs w:val="24"/>
        </w:rPr>
        <w:t xml:space="preserve">l infrastructure, </w:t>
      </w:r>
      <w:r w:rsidRPr="00484D1D">
        <w:rPr>
          <w:rFonts w:ascii="Times New Roman" w:hAnsi="Times New Roman" w:cs="Times New Roman"/>
          <w:sz w:val="24"/>
          <w:szCs w:val="24"/>
        </w:rPr>
        <w:t>homeland security</w:t>
      </w:r>
      <w:r w:rsidR="00614328">
        <w:rPr>
          <w:rFonts w:ascii="Times New Roman" w:hAnsi="Times New Roman" w:cs="Times New Roman"/>
          <w:sz w:val="24"/>
          <w:szCs w:val="24"/>
        </w:rPr>
        <w:t>, and property</w:t>
      </w:r>
      <w:r w:rsidR="00A900DE">
        <w:rPr>
          <w:rFonts w:ascii="Times New Roman" w:hAnsi="Times New Roman" w:cs="Times New Roman"/>
          <w:sz w:val="24"/>
          <w:szCs w:val="24"/>
        </w:rPr>
        <w:t xml:space="preserve"> (</w:t>
      </w:r>
      <w:r w:rsidR="00A900DE" w:rsidRPr="00A900DE">
        <w:rPr>
          <w:rFonts w:ascii="Times New Roman" w:hAnsi="Times New Roman" w:cs="Times New Roman"/>
          <w:color w:val="222222"/>
          <w:sz w:val="24"/>
          <w:szCs w:val="24"/>
          <w:shd w:val="clear" w:color="auto" w:fill="FFFFFF"/>
        </w:rPr>
        <w:t>Mansfield</w:t>
      </w:r>
      <w:r w:rsidR="00A900DE">
        <w:rPr>
          <w:rFonts w:ascii="Times New Roman" w:hAnsi="Times New Roman" w:cs="Times New Roman"/>
          <w:color w:val="222222"/>
          <w:sz w:val="24"/>
          <w:szCs w:val="24"/>
          <w:shd w:val="clear" w:color="auto" w:fill="FFFFFF"/>
        </w:rPr>
        <w:t xml:space="preserve"> et al., 2013)</w:t>
      </w:r>
      <w:r w:rsidRPr="00484D1D">
        <w:rPr>
          <w:rFonts w:ascii="Times New Roman" w:hAnsi="Times New Roman" w:cs="Times New Roman"/>
          <w:sz w:val="24"/>
          <w:szCs w:val="24"/>
        </w:rPr>
        <w:t xml:space="preserve">. For instances, the New Orleans floods the devastated during the Katrina hurricane in 2005 were as a result of levees burst, but it was the rain and wind hurricanes that resulted in excess water. Natural </w:t>
      </w:r>
      <w:r w:rsidR="00614328" w:rsidRPr="00484D1D">
        <w:rPr>
          <w:rFonts w:ascii="Times New Roman" w:hAnsi="Times New Roman" w:cs="Times New Roman"/>
          <w:sz w:val="24"/>
          <w:szCs w:val="24"/>
        </w:rPr>
        <w:t>tragedies</w:t>
      </w:r>
      <w:r w:rsidR="00614328">
        <w:rPr>
          <w:rFonts w:ascii="Times New Roman" w:hAnsi="Times New Roman" w:cs="Times New Roman"/>
          <w:sz w:val="24"/>
          <w:szCs w:val="24"/>
        </w:rPr>
        <w:t xml:space="preserve"> occur seasonally and with no</w:t>
      </w:r>
      <w:r w:rsidRPr="00484D1D">
        <w:rPr>
          <w:rFonts w:ascii="Times New Roman" w:hAnsi="Times New Roman" w:cs="Times New Roman"/>
          <w:sz w:val="24"/>
          <w:szCs w:val="24"/>
        </w:rPr>
        <w:t xml:space="preserve"> </w:t>
      </w:r>
      <w:r w:rsidR="00614328" w:rsidRPr="00484D1D">
        <w:rPr>
          <w:rFonts w:ascii="Times New Roman" w:hAnsi="Times New Roman" w:cs="Times New Roman"/>
          <w:sz w:val="24"/>
          <w:szCs w:val="24"/>
        </w:rPr>
        <w:t>caution</w:t>
      </w:r>
      <w:r w:rsidR="00614328">
        <w:rPr>
          <w:rFonts w:ascii="Times New Roman" w:hAnsi="Times New Roman" w:cs="Times New Roman"/>
          <w:sz w:val="24"/>
          <w:szCs w:val="24"/>
        </w:rPr>
        <w:t>, and this subjects the country</w:t>
      </w:r>
      <w:r w:rsidRPr="00484D1D">
        <w:rPr>
          <w:rFonts w:ascii="Times New Roman" w:hAnsi="Times New Roman" w:cs="Times New Roman"/>
          <w:sz w:val="24"/>
          <w:szCs w:val="24"/>
        </w:rPr>
        <w:t xml:space="preserve"> to </w:t>
      </w:r>
      <w:r w:rsidR="00614328" w:rsidRPr="00484D1D">
        <w:rPr>
          <w:rFonts w:ascii="Times New Roman" w:hAnsi="Times New Roman" w:cs="Times New Roman"/>
          <w:sz w:val="24"/>
          <w:szCs w:val="24"/>
        </w:rPr>
        <w:t>recurrent</w:t>
      </w:r>
      <w:r w:rsidR="00614328">
        <w:rPr>
          <w:rFonts w:ascii="Times New Roman" w:hAnsi="Times New Roman" w:cs="Times New Roman"/>
          <w:sz w:val="24"/>
          <w:szCs w:val="24"/>
        </w:rPr>
        <w:t xml:space="preserve"> </w:t>
      </w:r>
      <w:r w:rsidRPr="00484D1D">
        <w:rPr>
          <w:rFonts w:ascii="Times New Roman" w:hAnsi="Times New Roman" w:cs="Times New Roman"/>
          <w:sz w:val="24"/>
          <w:szCs w:val="24"/>
        </w:rPr>
        <w:t>insecurity</w:t>
      </w:r>
      <w:r w:rsidR="00614328">
        <w:rPr>
          <w:rFonts w:ascii="Times New Roman" w:hAnsi="Times New Roman" w:cs="Times New Roman"/>
          <w:sz w:val="24"/>
          <w:szCs w:val="24"/>
        </w:rPr>
        <w:t xml:space="preserve"> periods</w:t>
      </w:r>
      <w:r w:rsidRPr="00484D1D">
        <w:rPr>
          <w:rFonts w:ascii="Times New Roman" w:hAnsi="Times New Roman" w:cs="Times New Roman"/>
          <w:sz w:val="24"/>
          <w:szCs w:val="24"/>
        </w:rPr>
        <w:t xml:space="preserve">, </w:t>
      </w:r>
      <w:r w:rsidR="00614328" w:rsidRPr="00484D1D">
        <w:rPr>
          <w:rFonts w:ascii="Times New Roman" w:hAnsi="Times New Roman" w:cs="Times New Roman"/>
          <w:sz w:val="24"/>
          <w:szCs w:val="24"/>
        </w:rPr>
        <w:t>disturbance</w:t>
      </w:r>
      <w:r w:rsidRPr="00484D1D">
        <w:rPr>
          <w:rFonts w:ascii="Times New Roman" w:hAnsi="Times New Roman" w:cs="Times New Roman"/>
          <w:sz w:val="24"/>
          <w:szCs w:val="24"/>
        </w:rPr>
        <w:t xml:space="preserve">, and </w:t>
      </w:r>
      <w:r w:rsidR="00614328" w:rsidRPr="00484D1D">
        <w:rPr>
          <w:rFonts w:ascii="Times New Roman" w:hAnsi="Times New Roman" w:cs="Times New Roman"/>
          <w:sz w:val="24"/>
          <w:szCs w:val="24"/>
        </w:rPr>
        <w:t>financial</w:t>
      </w:r>
      <w:r w:rsidRPr="00484D1D">
        <w:rPr>
          <w:rFonts w:ascii="Times New Roman" w:hAnsi="Times New Roman" w:cs="Times New Roman"/>
          <w:sz w:val="24"/>
          <w:szCs w:val="24"/>
        </w:rPr>
        <w:t xml:space="preserve"> loss. Natural </w:t>
      </w:r>
      <w:r w:rsidR="00614328" w:rsidRPr="00484D1D">
        <w:rPr>
          <w:rFonts w:ascii="Times New Roman" w:hAnsi="Times New Roman" w:cs="Times New Roman"/>
          <w:sz w:val="24"/>
          <w:szCs w:val="24"/>
        </w:rPr>
        <w:t>tragedies</w:t>
      </w:r>
      <w:r w:rsidRPr="00484D1D">
        <w:rPr>
          <w:rFonts w:ascii="Times New Roman" w:hAnsi="Times New Roman" w:cs="Times New Roman"/>
          <w:sz w:val="24"/>
          <w:szCs w:val="24"/>
        </w:rPr>
        <w:t xml:space="preserve"> strike anywhere and destroy wealthy communities together with poor ones</w:t>
      </w:r>
      <w:r w:rsidR="00614328">
        <w:rPr>
          <w:rFonts w:ascii="Times New Roman" w:hAnsi="Times New Roman" w:cs="Times New Roman"/>
          <w:sz w:val="24"/>
          <w:szCs w:val="24"/>
        </w:rPr>
        <w:t xml:space="preserve"> (</w:t>
      </w:r>
      <w:proofErr w:type="spellStart"/>
      <w:r w:rsidR="00614328">
        <w:rPr>
          <w:rFonts w:ascii="Times New Roman" w:hAnsi="Times New Roman" w:cs="Times New Roman"/>
          <w:color w:val="222222"/>
          <w:sz w:val="24"/>
          <w:szCs w:val="24"/>
          <w:shd w:val="clear" w:color="auto" w:fill="FFFFFF"/>
        </w:rPr>
        <w:t>Federman</w:t>
      </w:r>
      <w:proofErr w:type="spellEnd"/>
      <w:r w:rsidR="00614328">
        <w:rPr>
          <w:rFonts w:ascii="Times New Roman" w:hAnsi="Times New Roman" w:cs="Times New Roman"/>
          <w:color w:val="222222"/>
          <w:sz w:val="24"/>
          <w:szCs w:val="24"/>
          <w:shd w:val="clear" w:color="auto" w:fill="FFFFFF"/>
        </w:rPr>
        <w:t xml:space="preserve"> et al., 2013)</w:t>
      </w:r>
      <w:r w:rsidRPr="00484D1D">
        <w:rPr>
          <w:rFonts w:ascii="Times New Roman" w:hAnsi="Times New Roman" w:cs="Times New Roman"/>
          <w:sz w:val="24"/>
          <w:szCs w:val="24"/>
        </w:rPr>
        <w:t>. The rich suffer less compared to the poor as the unfortunate lack of relocating or rebuilding resources.</w:t>
      </w:r>
    </w:p>
    <w:p w:rsidR="00ED6BBB" w:rsidRPr="00484D1D" w:rsidRDefault="00ED6BBB" w:rsidP="00484D1D">
      <w:pPr>
        <w:spacing w:line="480" w:lineRule="auto"/>
        <w:ind w:firstLine="720"/>
        <w:jc w:val="both"/>
        <w:rPr>
          <w:rFonts w:ascii="Times New Roman" w:hAnsi="Times New Roman" w:cs="Times New Roman"/>
          <w:sz w:val="24"/>
          <w:szCs w:val="24"/>
        </w:rPr>
      </w:pPr>
      <w:r w:rsidRPr="00484D1D">
        <w:rPr>
          <w:rFonts w:ascii="Times New Roman" w:hAnsi="Times New Roman" w:cs="Times New Roman"/>
          <w:sz w:val="24"/>
          <w:szCs w:val="24"/>
        </w:rPr>
        <w:lastRenderedPageBreak/>
        <w:t xml:space="preserve">There are other times that the government agencies assist the victims who happen to lose their possessions and homes, but the support only covers the most urgent need. It is hard for individuals to get protection especially in areas that are prone to hurricanes or floods damage. It is essential for the disaster victims to know the exact agencies that assist during the disaster and the way to contact </w:t>
      </w:r>
      <w:r w:rsidR="002A3663" w:rsidRPr="00484D1D">
        <w:rPr>
          <w:rFonts w:ascii="Times New Roman" w:hAnsi="Times New Roman" w:cs="Times New Roman"/>
          <w:sz w:val="24"/>
          <w:szCs w:val="24"/>
        </w:rPr>
        <w:t>those</w:t>
      </w:r>
      <w:r w:rsidR="00A900DE">
        <w:rPr>
          <w:rFonts w:ascii="Times New Roman" w:hAnsi="Times New Roman" w:cs="Times New Roman"/>
          <w:sz w:val="24"/>
          <w:szCs w:val="24"/>
        </w:rPr>
        <w:t xml:space="preserve"> (</w:t>
      </w:r>
      <w:proofErr w:type="spellStart"/>
      <w:r w:rsidR="00A900DE">
        <w:rPr>
          <w:rFonts w:ascii="Times New Roman" w:hAnsi="Times New Roman" w:cs="Times New Roman"/>
          <w:color w:val="222222"/>
          <w:sz w:val="24"/>
          <w:szCs w:val="24"/>
          <w:shd w:val="clear" w:color="auto" w:fill="FFFFFF"/>
        </w:rPr>
        <w:t>Xie</w:t>
      </w:r>
      <w:proofErr w:type="spellEnd"/>
      <w:r w:rsidR="00A900DE">
        <w:rPr>
          <w:rFonts w:ascii="Times New Roman" w:hAnsi="Times New Roman" w:cs="Times New Roman"/>
          <w:color w:val="222222"/>
          <w:sz w:val="24"/>
          <w:szCs w:val="24"/>
          <w:shd w:val="clear" w:color="auto" w:fill="FFFFFF"/>
        </w:rPr>
        <w:t xml:space="preserve"> &amp; </w:t>
      </w:r>
      <w:proofErr w:type="spellStart"/>
      <w:r w:rsidR="00A900DE">
        <w:rPr>
          <w:rFonts w:ascii="Times New Roman" w:hAnsi="Times New Roman" w:cs="Times New Roman"/>
          <w:color w:val="222222"/>
          <w:sz w:val="24"/>
          <w:szCs w:val="24"/>
          <w:shd w:val="clear" w:color="auto" w:fill="FFFFFF"/>
        </w:rPr>
        <w:t>Reider</w:t>
      </w:r>
      <w:proofErr w:type="spellEnd"/>
      <w:r w:rsidR="00A900DE">
        <w:rPr>
          <w:rFonts w:ascii="Times New Roman" w:hAnsi="Times New Roman" w:cs="Times New Roman"/>
          <w:color w:val="222222"/>
          <w:sz w:val="24"/>
          <w:szCs w:val="24"/>
          <w:shd w:val="clear" w:color="auto" w:fill="FFFFFF"/>
        </w:rPr>
        <w:t>, 2014)</w:t>
      </w:r>
      <w:r w:rsidRPr="00484D1D">
        <w:rPr>
          <w:rFonts w:ascii="Times New Roman" w:hAnsi="Times New Roman" w:cs="Times New Roman"/>
          <w:sz w:val="24"/>
          <w:szCs w:val="24"/>
        </w:rPr>
        <w:t>. There are various agencies including the state government, federal and non-governmental that support the victims whenever disaster strikes. These agencies may include FEMA, NOAA, and US Geological Survey. The emergency management of the federal government and agency preparedness, FEMA usually assumes the role of integration and coordination, cooperating with state, local, tribal, federal, partners who are non-profit, and private sector during, before and after the occurrence of the disasters</w:t>
      </w:r>
      <w:r w:rsidR="00614328">
        <w:rPr>
          <w:rFonts w:ascii="Times New Roman" w:hAnsi="Times New Roman" w:cs="Times New Roman"/>
          <w:sz w:val="24"/>
          <w:szCs w:val="24"/>
        </w:rPr>
        <w:t xml:space="preserve"> (</w:t>
      </w:r>
      <w:proofErr w:type="spellStart"/>
      <w:r w:rsidR="00614328">
        <w:rPr>
          <w:rFonts w:ascii="Times New Roman" w:hAnsi="Times New Roman" w:cs="Times New Roman"/>
          <w:color w:val="222222"/>
          <w:sz w:val="24"/>
          <w:szCs w:val="24"/>
          <w:shd w:val="clear" w:color="auto" w:fill="FFFFFF"/>
        </w:rPr>
        <w:t>Federman</w:t>
      </w:r>
      <w:proofErr w:type="spellEnd"/>
      <w:r w:rsidR="00614328">
        <w:rPr>
          <w:rFonts w:ascii="Times New Roman" w:hAnsi="Times New Roman" w:cs="Times New Roman"/>
          <w:color w:val="222222"/>
          <w:sz w:val="24"/>
          <w:szCs w:val="24"/>
          <w:shd w:val="clear" w:color="auto" w:fill="FFFFFF"/>
        </w:rPr>
        <w:t xml:space="preserve"> et al., 2013)</w:t>
      </w:r>
      <w:r w:rsidRPr="00484D1D">
        <w:rPr>
          <w:rFonts w:ascii="Times New Roman" w:hAnsi="Times New Roman" w:cs="Times New Roman"/>
          <w:sz w:val="24"/>
          <w:szCs w:val="24"/>
        </w:rPr>
        <w:t xml:space="preserve">. This ensures that all the survivors of the accident are taken care of, and their needs met accordingly.  </w:t>
      </w:r>
    </w:p>
    <w:p w:rsidR="00ED6BBB" w:rsidRPr="00484D1D" w:rsidRDefault="00ED6BBB" w:rsidP="00484D1D">
      <w:pPr>
        <w:spacing w:line="480" w:lineRule="auto"/>
        <w:ind w:firstLine="720"/>
        <w:jc w:val="both"/>
        <w:rPr>
          <w:rFonts w:ascii="Times New Roman" w:hAnsi="Times New Roman" w:cs="Times New Roman"/>
          <w:sz w:val="24"/>
          <w:szCs w:val="24"/>
        </w:rPr>
      </w:pPr>
      <w:r w:rsidRPr="00484D1D">
        <w:rPr>
          <w:rFonts w:ascii="Times New Roman" w:hAnsi="Times New Roman" w:cs="Times New Roman"/>
          <w:sz w:val="24"/>
          <w:szCs w:val="24"/>
        </w:rPr>
        <w:t>The response framework that is national avails the principles to guide all response partners in their preparations hence providing a federal response that is unified to handle emergencies and disasters from both the incidences that are large and small</w:t>
      </w:r>
      <w:r w:rsidR="00A900DE">
        <w:rPr>
          <w:rFonts w:ascii="Times New Roman" w:hAnsi="Times New Roman" w:cs="Times New Roman"/>
          <w:sz w:val="24"/>
          <w:szCs w:val="24"/>
        </w:rPr>
        <w:t xml:space="preserve"> (</w:t>
      </w:r>
      <w:proofErr w:type="spellStart"/>
      <w:r w:rsidR="00A900DE">
        <w:rPr>
          <w:rFonts w:ascii="Times New Roman" w:hAnsi="Times New Roman" w:cs="Times New Roman"/>
          <w:color w:val="222222"/>
          <w:sz w:val="24"/>
          <w:szCs w:val="24"/>
          <w:shd w:val="clear" w:color="auto" w:fill="FFFFFF"/>
        </w:rPr>
        <w:t>Xie</w:t>
      </w:r>
      <w:proofErr w:type="spellEnd"/>
      <w:r w:rsidR="00A900DE">
        <w:rPr>
          <w:rFonts w:ascii="Times New Roman" w:hAnsi="Times New Roman" w:cs="Times New Roman"/>
          <w:color w:val="222222"/>
          <w:sz w:val="24"/>
          <w:szCs w:val="24"/>
          <w:shd w:val="clear" w:color="auto" w:fill="FFFFFF"/>
        </w:rPr>
        <w:t xml:space="preserve"> &amp; </w:t>
      </w:r>
      <w:proofErr w:type="spellStart"/>
      <w:r w:rsidR="00A900DE">
        <w:rPr>
          <w:rFonts w:ascii="Times New Roman" w:hAnsi="Times New Roman" w:cs="Times New Roman"/>
          <w:color w:val="222222"/>
          <w:sz w:val="24"/>
          <w:szCs w:val="24"/>
          <w:shd w:val="clear" w:color="auto" w:fill="FFFFFF"/>
        </w:rPr>
        <w:t>Reider</w:t>
      </w:r>
      <w:proofErr w:type="spellEnd"/>
      <w:r w:rsidR="00A900DE">
        <w:rPr>
          <w:rFonts w:ascii="Times New Roman" w:hAnsi="Times New Roman" w:cs="Times New Roman"/>
          <w:color w:val="222222"/>
          <w:sz w:val="24"/>
          <w:szCs w:val="24"/>
          <w:shd w:val="clear" w:color="auto" w:fill="FFFFFF"/>
        </w:rPr>
        <w:t>, 2014)</w:t>
      </w:r>
      <w:r w:rsidRPr="00484D1D">
        <w:rPr>
          <w:rFonts w:ascii="Times New Roman" w:hAnsi="Times New Roman" w:cs="Times New Roman"/>
          <w:sz w:val="24"/>
          <w:szCs w:val="24"/>
        </w:rPr>
        <w:t>. There is the establishment of the all-hazards, national, and comprehensive approach to the domestic responses of frequencies. Moreover, the planning ensures the priorities are established there is an establishment of the performance level that is expected and the required capabilities, the 0ther standard for the capability assessment is provided, and the stakeholders get to learn their roles</w:t>
      </w:r>
      <w:r w:rsidR="00614328">
        <w:rPr>
          <w:rFonts w:ascii="Times New Roman" w:hAnsi="Times New Roman" w:cs="Times New Roman"/>
          <w:sz w:val="24"/>
          <w:szCs w:val="24"/>
        </w:rPr>
        <w:t xml:space="preserve"> (</w:t>
      </w:r>
      <w:proofErr w:type="spellStart"/>
      <w:r w:rsidR="00614328">
        <w:rPr>
          <w:rFonts w:ascii="Times New Roman" w:hAnsi="Times New Roman" w:cs="Times New Roman"/>
          <w:color w:val="222222"/>
          <w:sz w:val="24"/>
          <w:szCs w:val="24"/>
          <w:shd w:val="clear" w:color="auto" w:fill="FFFFFF"/>
        </w:rPr>
        <w:t>Federman</w:t>
      </w:r>
      <w:proofErr w:type="spellEnd"/>
      <w:r w:rsidR="00614328">
        <w:rPr>
          <w:rFonts w:ascii="Times New Roman" w:hAnsi="Times New Roman" w:cs="Times New Roman"/>
          <w:color w:val="222222"/>
          <w:sz w:val="24"/>
          <w:szCs w:val="24"/>
          <w:shd w:val="clear" w:color="auto" w:fill="FFFFFF"/>
        </w:rPr>
        <w:t xml:space="preserve"> et al., 2013)</w:t>
      </w:r>
      <w:r w:rsidRPr="00484D1D">
        <w:rPr>
          <w:rFonts w:ascii="Times New Roman" w:hAnsi="Times New Roman" w:cs="Times New Roman"/>
          <w:sz w:val="24"/>
          <w:szCs w:val="24"/>
        </w:rPr>
        <w:t xml:space="preserve">. The National security preparedness to the disaster likely to happen, leads to the enhancement of the preparation through the planning, equipping and organizing, exercising, training, evaluating cycle that is comprehensive. </w:t>
      </w:r>
    </w:p>
    <w:p w:rsidR="00614328" w:rsidRDefault="00ED6BBB" w:rsidP="00484D1D">
      <w:pPr>
        <w:spacing w:line="480" w:lineRule="auto"/>
        <w:ind w:firstLine="720"/>
        <w:jc w:val="both"/>
        <w:rPr>
          <w:rFonts w:ascii="Times New Roman" w:hAnsi="Times New Roman" w:cs="Times New Roman"/>
          <w:sz w:val="24"/>
          <w:szCs w:val="24"/>
        </w:rPr>
      </w:pPr>
      <w:r w:rsidRPr="00484D1D">
        <w:rPr>
          <w:rFonts w:ascii="Times New Roman" w:hAnsi="Times New Roman" w:cs="Times New Roman"/>
          <w:sz w:val="24"/>
          <w:szCs w:val="24"/>
        </w:rPr>
        <w:lastRenderedPageBreak/>
        <w:t>In the United States of America, floods are the frequent natural disasters that often occurs. The statistics have it that the federal government spends much of its money on the mitigation of damages caused by the floods and FEMA offers assistance</w:t>
      </w:r>
      <w:r w:rsidR="00A900DE">
        <w:rPr>
          <w:rFonts w:ascii="Times New Roman" w:hAnsi="Times New Roman" w:cs="Times New Roman"/>
          <w:sz w:val="24"/>
          <w:szCs w:val="24"/>
        </w:rPr>
        <w:t xml:space="preserve"> (</w:t>
      </w:r>
      <w:r w:rsidR="00A900DE" w:rsidRPr="00A900DE">
        <w:rPr>
          <w:rFonts w:ascii="Times New Roman" w:hAnsi="Times New Roman" w:cs="Times New Roman"/>
          <w:color w:val="222222"/>
          <w:sz w:val="24"/>
          <w:szCs w:val="24"/>
          <w:shd w:val="clear" w:color="auto" w:fill="FFFFFF"/>
        </w:rPr>
        <w:t>Mansfield</w:t>
      </w:r>
      <w:r w:rsidR="00A900DE">
        <w:rPr>
          <w:rFonts w:ascii="Times New Roman" w:hAnsi="Times New Roman" w:cs="Times New Roman"/>
          <w:color w:val="222222"/>
          <w:sz w:val="24"/>
          <w:szCs w:val="24"/>
          <w:shd w:val="clear" w:color="auto" w:fill="FFFFFF"/>
        </w:rPr>
        <w:t xml:space="preserve"> et al., 2013)</w:t>
      </w:r>
      <w:r w:rsidRPr="00484D1D">
        <w:rPr>
          <w:rFonts w:ascii="Times New Roman" w:hAnsi="Times New Roman" w:cs="Times New Roman"/>
          <w:sz w:val="24"/>
          <w:szCs w:val="24"/>
        </w:rPr>
        <w:t xml:space="preserve">. Floods may cause deterioration of properties of high value, electrocutions and fire, electrical system shorts, and even death.  For instance, the waves that took place in Texas Houston in 2015 was huge and caused a lot of damage until President Obama signed a declaration of a disaster. </w:t>
      </w:r>
    </w:p>
    <w:p w:rsidR="00ED6BBB" w:rsidRPr="00484D1D" w:rsidRDefault="00614328" w:rsidP="00484D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ED6BBB" w:rsidRPr="00484D1D">
        <w:rPr>
          <w:rFonts w:ascii="Times New Roman" w:hAnsi="Times New Roman" w:cs="Times New Roman"/>
          <w:sz w:val="24"/>
          <w:szCs w:val="24"/>
        </w:rPr>
        <w:t>Security Department</w:t>
      </w:r>
      <w:r>
        <w:rPr>
          <w:rFonts w:ascii="Times New Roman" w:hAnsi="Times New Roman" w:cs="Times New Roman"/>
          <w:sz w:val="24"/>
          <w:szCs w:val="24"/>
        </w:rPr>
        <w:t xml:space="preserve"> of Homeland</w:t>
      </w:r>
      <w:r w:rsidR="00ED6BBB" w:rsidRPr="00484D1D">
        <w:rPr>
          <w:rFonts w:ascii="Times New Roman" w:hAnsi="Times New Roman" w:cs="Times New Roman"/>
          <w:sz w:val="24"/>
          <w:szCs w:val="24"/>
        </w:rPr>
        <w:t xml:space="preserve"> and the Federal </w:t>
      </w:r>
      <w:r>
        <w:rPr>
          <w:rFonts w:ascii="Times New Roman" w:hAnsi="Times New Roman" w:cs="Times New Roman"/>
          <w:sz w:val="24"/>
          <w:szCs w:val="24"/>
        </w:rPr>
        <w:t>Agency of Emergency Management</w:t>
      </w:r>
      <w:r w:rsidR="00ED6BBB" w:rsidRPr="00484D1D">
        <w:rPr>
          <w:rFonts w:ascii="Times New Roman" w:hAnsi="Times New Roman" w:cs="Times New Roman"/>
          <w:sz w:val="24"/>
          <w:szCs w:val="24"/>
        </w:rPr>
        <w:t xml:space="preserve"> (FEMA) availed their </w:t>
      </w:r>
      <w:r w:rsidRPr="00484D1D">
        <w:rPr>
          <w:rFonts w:ascii="Times New Roman" w:hAnsi="Times New Roman" w:cs="Times New Roman"/>
          <w:sz w:val="24"/>
          <w:szCs w:val="24"/>
        </w:rPr>
        <w:t>catastrophe</w:t>
      </w:r>
      <w:r w:rsidR="00ED6BBB" w:rsidRPr="00484D1D">
        <w:rPr>
          <w:rFonts w:ascii="Times New Roman" w:hAnsi="Times New Roman" w:cs="Times New Roman"/>
          <w:sz w:val="24"/>
          <w:szCs w:val="24"/>
        </w:rPr>
        <w:t xml:space="preserve"> support and aid that was tribal, local authorities and the state in the effort of recovery of the victims of the disaster</w:t>
      </w:r>
      <w:r w:rsidR="00A900DE">
        <w:rPr>
          <w:rFonts w:ascii="Times New Roman" w:hAnsi="Times New Roman" w:cs="Times New Roman"/>
          <w:sz w:val="24"/>
          <w:szCs w:val="24"/>
        </w:rPr>
        <w:t xml:space="preserve"> (</w:t>
      </w:r>
      <w:proofErr w:type="spellStart"/>
      <w:r w:rsidR="00A900DE">
        <w:rPr>
          <w:rFonts w:ascii="Times New Roman" w:hAnsi="Times New Roman" w:cs="Times New Roman"/>
          <w:color w:val="222222"/>
          <w:sz w:val="24"/>
          <w:szCs w:val="24"/>
          <w:shd w:val="clear" w:color="auto" w:fill="FFFFFF"/>
        </w:rPr>
        <w:t>Xie</w:t>
      </w:r>
      <w:proofErr w:type="spellEnd"/>
      <w:r w:rsidR="00A900DE">
        <w:rPr>
          <w:rFonts w:ascii="Times New Roman" w:hAnsi="Times New Roman" w:cs="Times New Roman"/>
          <w:color w:val="222222"/>
          <w:sz w:val="24"/>
          <w:szCs w:val="24"/>
          <w:shd w:val="clear" w:color="auto" w:fill="FFFFFF"/>
        </w:rPr>
        <w:t xml:space="preserve"> &amp; </w:t>
      </w:r>
      <w:proofErr w:type="spellStart"/>
      <w:r w:rsidR="00A900DE">
        <w:rPr>
          <w:rFonts w:ascii="Times New Roman" w:hAnsi="Times New Roman" w:cs="Times New Roman"/>
          <w:color w:val="222222"/>
          <w:sz w:val="24"/>
          <w:szCs w:val="24"/>
          <w:shd w:val="clear" w:color="auto" w:fill="FFFFFF"/>
        </w:rPr>
        <w:t>Reider</w:t>
      </w:r>
      <w:proofErr w:type="spellEnd"/>
      <w:r w:rsidR="00A900DE">
        <w:rPr>
          <w:rFonts w:ascii="Times New Roman" w:hAnsi="Times New Roman" w:cs="Times New Roman"/>
          <w:color w:val="222222"/>
          <w:sz w:val="24"/>
          <w:szCs w:val="24"/>
          <w:shd w:val="clear" w:color="auto" w:fill="FFFFFF"/>
        </w:rPr>
        <w:t>, 2014)</w:t>
      </w:r>
      <w:r w:rsidR="00ED6BBB" w:rsidRPr="00484D1D">
        <w:rPr>
          <w:rFonts w:ascii="Times New Roman" w:hAnsi="Times New Roman" w:cs="Times New Roman"/>
          <w:sz w:val="24"/>
          <w:szCs w:val="24"/>
        </w:rPr>
        <w:t>. The FEMA in its providence of relief, selected an individual in the area of emergency as a Federal Coordinating officer, the arrival of the personnel on the ground form FEMA to help assess and inspect damaged structures, there was door to door conduct where the victims were informed of the available assistance program by the FEMA and also addressed their needs, and a recovery Centre for the victims that was permanent was opened and they could get any help the</w:t>
      </w:r>
      <w:r w:rsidR="00A900DE">
        <w:rPr>
          <w:rFonts w:ascii="Times New Roman" w:hAnsi="Times New Roman" w:cs="Times New Roman"/>
          <w:sz w:val="24"/>
          <w:szCs w:val="24"/>
        </w:rPr>
        <w:t>y would need for their recovery (</w:t>
      </w:r>
      <w:proofErr w:type="spellStart"/>
      <w:r w:rsidR="00A900DE">
        <w:rPr>
          <w:rFonts w:ascii="Times New Roman" w:hAnsi="Times New Roman" w:cs="Times New Roman"/>
          <w:color w:val="222222"/>
          <w:sz w:val="24"/>
          <w:szCs w:val="24"/>
          <w:shd w:val="clear" w:color="auto" w:fill="FFFFFF"/>
        </w:rPr>
        <w:t>Federman</w:t>
      </w:r>
      <w:proofErr w:type="spellEnd"/>
      <w:r w:rsidR="00A900DE">
        <w:rPr>
          <w:rFonts w:ascii="Times New Roman" w:hAnsi="Times New Roman" w:cs="Times New Roman"/>
          <w:color w:val="222222"/>
          <w:sz w:val="24"/>
          <w:szCs w:val="24"/>
          <w:shd w:val="clear" w:color="auto" w:fill="FFFFFF"/>
        </w:rPr>
        <w:t xml:space="preserve"> et al., 2013).</w:t>
      </w:r>
      <w:r w:rsidR="00ED6BBB" w:rsidRPr="00484D1D">
        <w:rPr>
          <w:rFonts w:ascii="Times New Roman" w:hAnsi="Times New Roman" w:cs="Times New Roman"/>
          <w:sz w:val="24"/>
          <w:szCs w:val="24"/>
        </w:rPr>
        <w:t xml:space="preserve"> </w:t>
      </w:r>
    </w:p>
    <w:p w:rsidR="00ED6BBB" w:rsidRPr="00484D1D" w:rsidRDefault="00ED6BBB" w:rsidP="00484D1D">
      <w:pPr>
        <w:spacing w:line="480" w:lineRule="auto"/>
        <w:jc w:val="center"/>
        <w:rPr>
          <w:rFonts w:ascii="Times New Roman" w:hAnsi="Times New Roman" w:cs="Times New Roman"/>
          <w:b/>
          <w:sz w:val="24"/>
          <w:szCs w:val="24"/>
        </w:rPr>
      </w:pPr>
      <w:r w:rsidRPr="00484D1D">
        <w:rPr>
          <w:rFonts w:ascii="Times New Roman" w:hAnsi="Times New Roman" w:cs="Times New Roman"/>
          <w:b/>
          <w:sz w:val="24"/>
          <w:szCs w:val="24"/>
        </w:rPr>
        <w:t>Conclusion</w:t>
      </w:r>
    </w:p>
    <w:p w:rsidR="00484D1D" w:rsidRDefault="00ED6BBB" w:rsidP="00D11368">
      <w:pPr>
        <w:spacing w:line="480" w:lineRule="auto"/>
        <w:ind w:firstLine="720"/>
        <w:jc w:val="both"/>
        <w:rPr>
          <w:rFonts w:ascii="Times New Roman" w:hAnsi="Times New Roman" w:cs="Times New Roman"/>
          <w:sz w:val="24"/>
          <w:szCs w:val="24"/>
        </w:rPr>
      </w:pPr>
      <w:r w:rsidRPr="00484D1D">
        <w:rPr>
          <w:rFonts w:ascii="Times New Roman" w:hAnsi="Times New Roman" w:cs="Times New Roman"/>
          <w:sz w:val="24"/>
          <w:szCs w:val="24"/>
        </w:rPr>
        <w:t>Homeland Securities is concerned with the security, safety, and well-being of the citizens in the United States. The natural disaster which is caused by natural happenings that are uncontrollable such as floods, fire, earthquakes, and tsunamis, among others. Natural disasters can cause damage of properties of high value, cause electrocutions and fire, and also cause electrical system shorts, and even death. The Homeland Security bodies together with other organizations such as FEMA quickly respond to disasters to ensure that the survivors get back to their normal life and recove</w:t>
      </w:r>
      <w:r w:rsidR="00D11368">
        <w:rPr>
          <w:rFonts w:ascii="Times New Roman" w:hAnsi="Times New Roman" w:cs="Times New Roman"/>
          <w:sz w:val="24"/>
          <w:szCs w:val="24"/>
        </w:rPr>
        <w:t>r properly from the catastrophe.</w:t>
      </w:r>
    </w:p>
    <w:p w:rsidR="00484D1D" w:rsidRDefault="00484D1D" w:rsidP="00484D1D">
      <w:pPr>
        <w:spacing w:line="480" w:lineRule="auto"/>
        <w:ind w:firstLine="720"/>
        <w:jc w:val="center"/>
        <w:rPr>
          <w:rFonts w:ascii="Times New Roman" w:hAnsi="Times New Roman" w:cs="Times New Roman"/>
          <w:b/>
          <w:sz w:val="24"/>
          <w:szCs w:val="24"/>
        </w:rPr>
      </w:pPr>
      <w:r w:rsidRPr="00484D1D">
        <w:rPr>
          <w:rFonts w:ascii="Times New Roman" w:hAnsi="Times New Roman" w:cs="Times New Roman"/>
          <w:b/>
          <w:sz w:val="24"/>
          <w:szCs w:val="24"/>
        </w:rPr>
        <w:lastRenderedPageBreak/>
        <w:t>References</w:t>
      </w:r>
    </w:p>
    <w:p w:rsidR="00D11368" w:rsidRDefault="00D11368" w:rsidP="00D11368">
      <w:pPr>
        <w:spacing w:line="480" w:lineRule="auto"/>
        <w:ind w:left="720" w:hanging="720"/>
        <w:rPr>
          <w:rFonts w:ascii="Times New Roman" w:hAnsi="Times New Roman" w:cs="Times New Roman"/>
          <w:b/>
          <w:sz w:val="24"/>
          <w:szCs w:val="24"/>
        </w:rPr>
      </w:pPr>
      <w:proofErr w:type="spellStart"/>
      <w:r w:rsidRPr="00A900DE">
        <w:rPr>
          <w:rFonts w:ascii="Times New Roman" w:hAnsi="Times New Roman" w:cs="Times New Roman"/>
          <w:color w:val="222222"/>
          <w:sz w:val="24"/>
          <w:szCs w:val="24"/>
          <w:shd w:val="clear" w:color="auto" w:fill="FFFFFF"/>
        </w:rPr>
        <w:t>Federman</w:t>
      </w:r>
      <w:proofErr w:type="spellEnd"/>
      <w:r w:rsidRPr="00A900DE">
        <w:rPr>
          <w:rFonts w:ascii="Times New Roman" w:hAnsi="Times New Roman" w:cs="Times New Roman"/>
          <w:color w:val="222222"/>
          <w:sz w:val="24"/>
          <w:szCs w:val="24"/>
          <w:shd w:val="clear" w:color="auto" w:fill="FFFFFF"/>
        </w:rPr>
        <w:t>, D. K., Cortés, F. I. A., &amp; Pérez, M. L. (2014). Constructing a framework for national drought policy: the way forward in Mexico. </w:t>
      </w:r>
      <w:r w:rsidRPr="00A900DE">
        <w:rPr>
          <w:rFonts w:ascii="Times New Roman" w:hAnsi="Times New Roman" w:cs="Times New Roman"/>
          <w:i/>
          <w:iCs/>
          <w:color w:val="222222"/>
          <w:sz w:val="24"/>
          <w:szCs w:val="24"/>
          <w:shd w:val="clear" w:color="auto" w:fill="FFFFFF"/>
        </w:rPr>
        <w:t>Weather and Climate Extremes</w:t>
      </w:r>
      <w:r w:rsidRPr="00A900DE">
        <w:rPr>
          <w:rFonts w:ascii="Times New Roman" w:hAnsi="Times New Roman" w:cs="Times New Roman"/>
          <w:color w:val="222222"/>
          <w:sz w:val="24"/>
          <w:szCs w:val="24"/>
          <w:shd w:val="clear" w:color="auto" w:fill="FFFFFF"/>
        </w:rPr>
        <w:t>, </w:t>
      </w:r>
      <w:r w:rsidRPr="00A900DE">
        <w:rPr>
          <w:rFonts w:ascii="Times New Roman" w:hAnsi="Times New Roman" w:cs="Times New Roman"/>
          <w:i/>
          <w:iCs/>
          <w:color w:val="222222"/>
          <w:sz w:val="24"/>
          <w:szCs w:val="24"/>
          <w:shd w:val="clear" w:color="auto" w:fill="FFFFFF"/>
        </w:rPr>
        <w:t>3</w:t>
      </w:r>
      <w:r w:rsidRPr="00A900DE">
        <w:rPr>
          <w:rFonts w:ascii="Times New Roman" w:hAnsi="Times New Roman" w:cs="Times New Roman"/>
          <w:color w:val="222222"/>
          <w:sz w:val="24"/>
          <w:szCs w:val="24"/>
          <w:shd w:val="clear" w:color="auto" w:fill="FFFFFF"/>
        </w:rPr>
        <w:t>, 90-94.</w:t>
      </w:r>
    </w:p>
    <w:p w:rsidR="00484D1D" w:rsidRPr="00A900DE" w:rsidRDefault="00A900DE" w:rsidP="00A900DE">
      <w:pPr>
        <w:spacing w:line="480" w:lineRule="auto"/>
        <w:ind w:left="720" w:hanging="720"/>
        <w:rPr>
          <w:rFonts w:ascii="Times New Roman" w:hAnsi="Times New Roman" w:cs="Times New Roman"/>
          <w:color w:val="222222"/>
          <w:sz w:val="24"/>
          <w:szCs w:val="24"/>
          <w:shd w:val="clear" w:color="auto" w:fill="FFFFFF"/>
        </w:rPr>
      </w:pPr>
      <w:r w:rsidRPr="00A900DE">
        <w:rPr>
          <w:rFonts w:ascii="Times New Roman" w:hAnsi="Times New Roman" w:cs="Times New Roman"/>
          <w:color w:val="222222"/>
          <w:sz w:val="24"/>
          <w:szCs w:val="24"/>
          <w:shd w:val="clear" w:color="auto" w:fill="FFFFFF"/>
        </w:rPr>
        <w:t xml:space="preserve">Mansfield, K., Eveleigh, T., </w:t>
      </w:r>
      <w:proofErr w:type="spellStart"/>
      <w:r w:rsidRPr="00A900DE">
        <w:rPr>
          <w:rFonts w:ascii="Times New Roman" w:hAnsi="Times New Roman" w:cs="Times New Roman"/>
          <w:color w:val="222222"/>
          <w:sz w:val="24"/>
          <w:szCs w:val="24"/>
          <w:shd w:val="clear" w:color="auto" w:fill="FFFFFF"/>
        </w:rPr>
        <w:t>Holzer</w:t>
      </w:r>
      <w:proofErr w:type="spellEnd"/>
      <w:r w:rsidRPr="00A900DE">
        <w:rPr>
          <w:rFonts w:ascii="Times New Roman" w:hAnsi="Times New Roman" w:cs="Times New Roman"/>
          <w:color w:val="222222"/>
          <w:sz w:val="24"/>
          <w:szCs w:val="24"/>
          <w:shd w:val="clear" w:color="auto" w:fill="FFFFFF"/>
        </w:rPr>
        <w:t xml:space="preserve">, T. H., &amp; </w:t>
      </w:r>
      <w:proofErr w:type="spellStart"/>
      <w:r w:rsidRPr="00A900DE">
        <w:rPr>
          <w:rFonts w:ascii="Times New Roman" w:hAnsi="Times New Roman" w:cs="Times New Roman"/>
          <w:color w:val="222222"/>
          <w:sz w:val="24"/>
          <w:szCs w:val="24"/>
          <w:shd w:val="clear" w:color="auto" w:fill="FFFFFF"/>
        </w:rPr>
        <w:t>Sarkani</w:t>
      </w:r>
      <w:proofErr w:type="spellEnd"/>
      <w:r w:rsidRPr="00A900DE">
        <w:rPr>
          <w:rFonts w:ascii="Times New Roman" w:hAnsi="Times New Roman" w:cs="Times New Roman"/>
          <w:color w:val="222222"/>
          <w:sz w:val="24"/>
          <w:szCs w:val="24"/>
          <w:shd w:val="clear" w:color="auto" w:fill="FFFFFF"/>
        </w:rPr>
        <w:t>, S. (2013, November). Unmanned aerial vehicle smart device ground control station cyber security threat model. In </w:t>
      </w:r>
      <w:r w:rsidRPr="00A900DE">
        <w:rPr>
          <w:rFonts w:ascii="Times New Roman" w:hAnsi="Times New Roman" w:cs="Times New Roman"/>
          <w:i/>
          <w:iCs/>
          <w:color w:val="222222"/>
          <w:sz w:val="24"/>
          <w:szCs w:val="24"/>
          <w:shd w:val="clear" w:color="auto" w:fill="FFFFFF"/>
        </w:rPr>
        <w:t>Technologies for Homeland Security (HST), 2013 IEEE International Conference on</w:t>
      </w:r>
      <w:r w:rsidRPr="00A900DE">
        <w:rPr>
          <w:rFonts w:ascii="Times New Roman" w:hAnsi="Times New Roman" w:cs="Times New Roman"/>
          <w:color w:val="222222"/>
          <w:sz w:val="24"/>
          <w:szCs w:val="24"/>
          <w:shd w:val="clear" w:color="auto" w:fill="FFFFFF"/>
        </w:rPr>
        <w:t> (pp. 722-728). IEEE.</w:t>
      </w:r>
    </w:p>
    <w:p w:rsidR="00A900DE" w:rsidRPr="00A900DE" w:rsidRDefault="00A900DE" w:rsidP="00A900DE">
      <w:pPr>
        <w:spacing w:line="480" w:lineRule="auto"/>
        <w:ind w:left="720" w:hanging="720"/>
        <w:rPr>
          <w:rFonts w:ascii="Times New Roman" w:hAnsi="Times New Roman" w:cs="Times New Roman"/>
          <w:color w:val="222222"/>
          <w:sz w:val="24"/>
          <w:szCs w:val="24"/>
          <w:shd w:val="clear" w:color="auto" w:fill="FFFFFF"/>
        </w:rPr>
      </w:pPr>
      <w:proofErr w:type="spellStart"/>
      <w:r w:rsidRPr="00A900DE">
        <w:rPr>
          <w:rFonts w:ascii="Times New Roman" w:hAnsi="Times New Roman" w:cs="Times New Roman"/>
          <w:color w:val="222222"/>
          <w:sz w:val="24"/>
          <w:szCs w:val="24"/>
          <w:shd w:val="clear" w:color="auto" w:fill="FFFFFF"/>
        </w:rPr>
        <w:t>Xie</w:t>
      </w:r>
      <w:proofErr w:type="spellEnd"/>
      <w:r w:rsidRPr="00A900DE">
        <w:rPr>
          <w:rFonts w:ascii="Times New Roman" w:hAnsi="Times New Roman" w:cs="Times New Roman"/>
          <w:color w:val="222222"/>
          <w:sz w:val="24"/>
          <w:szCs w:val="24"/>
          <w:shd w:val="clear" w:color="auto" w:fill="FFFFFF"/>
        </w:rPr>
        <w:t xml:space="preserve">, Y., &amp; </w:t>
      </w:r>
      <w:proofErr w:type="spellStart"/>
      <w:r w:rsidRPr="00A900DE">
        <w:rPr>
          <w:rFonts w:ascii="Times New Roman" w:hAnsi="Times New Roman" w:cs="Times New Roman"/>
          <w:color w:val="222222"/>
          <w:sz w:val="24"/>
          <w:szCs w:val="24"/>
          <w:shd w:val="clear" w:color="auto" w:fill="FFFFFF"/>
        </w:rPr>
        <w:t>Reider</w:t>
      </w:r>
      <w:proofErr w:type="spellEnd"/>
      <w:r w:rsidRPr="00A900DE">
        <w:rPr>
          <w:rFonts w:ascii="Times New Roman" w:hAnsi="Times New Roman" w:cs="Times New Roman"/>
          <w:color w:val="222222"/>
          <w:sz w:val="24"/>
          <w:szCs w:val="24"/>
          <w:shd w:val="clear" w:color="auto" w:fill="FFFFFF"/>
        </w:rPr>
        <w:t>, D. (2014). Integration of innovative technologies for enhancing students’ motivation for science learning and career. </w:t>
      </w:r>
      <w:r w:rsidRPr="00A900DE">
        <w:rPr>
          <w:rFonts w:ascii="Times New Roman" w:hAnsi="Times New Roman" w:cs="Times New Roman"/>
          <w:i/>
          <w:iCs/>
          <w:color w:val="222222"/>
          <w:sz w:val="24"/>
          <w:szCs w:val="24"/>
          <w:shd w:val="clear" w:color="auto" w:fill="FFFFFF"/>
        </w:rPr>
        <w:t>Journal of Science Education and Technology</w:t>
      </w:r>
      <w:r w:rsidRPr="00A900DE">
        <w:rPr>
          <w:rFonts w:ascii="Times New Roman" w:hAnsi="Times New Roman" w:cs="Times New Roman"/>
          <w:color w:val="222222"/>
          <w:sz w:val="24"/>
          <w:szCs w:val="24"/>
          <w:shd w:val="clear" w:color="auto" w:fill="FFFFFF"/>
        </w:rPr>
        <w:t>, </w:t>
      </w:r>
      <w:r w:rsidRPr="00A900DE">
        <w:rPr>
          <w:rFonts w:ascii="Times New Roman" w:hAnsi="Times New Roman" w:cs="Times New Roman"/>
          <w:i/>
          <w:iCs/>
          <w:color w:val="222222"/>
          <w:sz w:val="24"/>
          <w:szCs w:val="24"/>
          <w:shd w:val="clear" w:color="auto" w:fill="FFFFFF"/>
        </w:rPr>
        <w:t>23</w:t>
      </w:r>
      <w:r w:rsidRPr="00A900DE">
        <w:rPr>
          <w:rFonts w:ascii="Times New Roman" w:hAnsi="Times New Roman" w:cs="Times New Roman"/>
          <w:color w:val="222222"/>
          <w:sz w:val="24"/>
          <w:szCs w:val="24"/>
          <w:shd w:val="clear" w:color="auto" w:fill="FFFFFF"/>
        </w:rPr>
        <w:t>(3), 370-380.</w:t>
      </w:r>
    </w:p>
    <w:p w:rsidR="00A900DE" w:rsidRPr="00A900DE" w:rsidRDefault="00A900DE" w:rsidP="00A900DE">
      <w:pPr>
        <w:spacing w:line="480" w:lineRule="auto"/>
        <w:ind w:left="720" w:hanging="720"/>
        <w:rPr>
          <w:rFonts w:ascii="Times New Roman" w:hAnsi="Times New Roman" w:cs="Times New Roman"/>
          <w:b/>
          <w:sz w:val="24"/>
          <w:szCs w:val="24"/>
        </w:rPr>
      </w:pPr>
    </w:p>
    <w:sectPr w:rsidR="00A900DE" w:rsidRPr="00A900DE" w:rsidSect="00484D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75EF" w:rsidRDefault="003275EF" w:rsidP="00484D1D">
      <w:pPr>
        <w:spacing w:after="0" w:line="240" w:lineRule="auto"/>
      </w:pPr>
      <w:r>
        <w:separator/>
      </w:r>
    </w:p>
  </w:endnote>
  <w:endnote w:type="continuationSeparator" w:id="0">
    <w:p w:rsidR="003275EF" w:rsidRDefault="003275EF" w:rsidP="00484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75EF" w:rsidRDefault="003275EF" w:rsidP="00484D1D">
      <w:pPr>
        <w:spacing w:after="0" w:line="240" w:lineRule="auto"/>
      </w:pPr>
      <w:r>
        <w:separator/>
      </w:r>
    </w:p>
  </w:footnote>
  <w:footnote w:type="continuationSeparator" w:id="0">
    <w:p w:rsidR="003275EF" w:rsidRDefault="003275EF" w:rsidP="00484D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D1D" w:rsidRPr="00484D1D" w:rsidRDefault="00484D1D">
    <w:pPr>
      <w:pStyle w:val="Header"/>
      <w:jc w:val="right"/>
      <w:rPr>
        <w:rFonts w:ascii="Times New Roman" w:hAnsi="Times New Roman" w:cs="Times New Roman"/>
        <w:sz w:val="24"/>
        <w:szCs w:val="24"/>
      </w:rPr>
    </w:pPr>
    <w:r w:rsidRPr="00484D1D">
      <w:rPr>
        <w:rFonts w:ascii="Times New Roman" w:hAnsi="Times New Roman" w:cs="Times New Roman"/>
        <w:sz w:val="24"/>
        <w:szCs w:val="24"/>
      </w:rPr>
      <w:t xml:space="preserve"> NATURAL DISASTER IN HOMELAND SECURITIES </w:t>
    </w:r>
    <w:sdt>
      <w:sdtPr>
        <w:rPr>
          <w:rFonts w:ascii="Times New Roman" w:hAnsi="Times New Roman" w:cs="Times New Roman"/>
          <w:sz w:val="24"/>
          <w:szCs w:val="24"/>
        </w:rPr>
        <w:id w:val="-436061998"/>
        <w:docPartObj>
          <w:docPartGallery w:val="Page Numbers (Top of Page)"/>
          <w:docPartUnique/>
        </w:docPartObj>
      </w:sdtPr>
      <w:sdtEndPr>
        <w:rPr>
          <w:noProof/>
        </w:rPr>
      </w:sdtEndPr>
      <w:sdtContent>
        <w:r>
          <w:rPr>
            <w:rFonts w:ascii="Times New Roman" w:hAnsi="Times New Roman" w:cs="Times New Roman"/>
            <w:sz w:val="24"/>
            <w:szCs w:val="24"/>
          </w:rPr>
          <w:tab/>
        </w:r>
        <w:r w:rsidRPr="00484D1D">
          <w:rPr>
            <w:rFonts w:ascii="Times New Roman" w:hAnsi="Times New Roman" w:cs="Times New Roman"/>
            <w:sz w:val="24"/>
            <w:szCs w:val="24"/>
          </w:rPr>
          <w:fldChar w:fldCharType="begin"/>
        </w:r>
        <w:r w:rsidRPr="00484D1D">
          <w:rPr>
            <w:rFonts w:ascii="Times New Roman" w:hAnsi="Times New Roman" w:cs="Times New Roman"/>
            <w:sz w:val="24"/>
            <w:szCs w:val="24"/>
          </w:rPr>
          <w:instrText xml:space="preserve"> PAGE   \* MERGEFORMAT </w:instrText>
        </w:r>
        <w:r w:rsidRPr="00484D1D">
          <w:rPr>
            <w:rFonts w:ascii="Times New Roman" w:hAnsi="Times New Roman" w:cs="Times New Roman"/>
            <w:sz w:val="24"/>
            <w:szCs w:val="24"/>
          </w:rPr>
          <w:fldChar w:fldCharType="separate"/>
        </w:r>
        <w:r w:rsidR="002A3663">
          <w:rPr>
            <w:rFonts w:ascii="Times New Roman" w:hAnsi="Times New Roman" w:cs="Times New Roman"/>
            <w:noProof/>
            <w:sz w:val="24"/>
            <w:szCs w:val="24"/>
          </w:rPr>
          <w:t>2</w:t>
        </w:r>
        <w:r w:rsidRPr="00484D1D">
          <w:rPr>
            <w:rFonts w:ascii="Times New Roman" w:hAnsi="Times New Roman" w:cs="Times New Roman"/>
            <w:noProof/>
            <w:sz w:val="24"/>
            <w:szCs w:val="24"/>
          </w:rPr>
          <w:fldChar w:fldCharType="end"/>
        </w:r>
      </w:sdtContent>
    </w:sdt>
  </w:p>
  <w:p w:rsidR="00484D1D" w:rsidRPr="00484D1D" w:rsidRDefault="00484D1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D1D" w:rsidRPr="00484D1D" w:rsidRDefault="00484D1D">
    <w:pPr>
      <w:pStyle w:val="Header"/>
      <w:jc w:val="right"/>
      <w:rPr>
        <w:rFonts w:ascii="Times New Roman" w:hAnsi="Times New Roman" w:cs="Times New Roman"/>
      </w:rPr>
    </w:pPr>
    <w:r w:rsidRPr="00484D1D">
      <w:rPr>
        <w:rFonts w:ascii="Times New Roman" w:hAnsi="Times New Roman" w:cs="Times New Roman"/>
      </w:rPr>
      <w:t>Running head: NATURAL DISASTER IN HOMELAND SECURITIES</w:t>
    </w:r>
    <w:r>
      <w:rPr>
        <w:rFonts w:ascii="Times New Roman" w:hAnsi="Times New Roman" w:cs="Times New Roman"/>
      </w:rPr>
      <w:tab/>
    </w:r>
    <w:r w:rsidRPr="00484D1D">
      <w:rPr>
        <w:rFonts w:ascii="Times New Roman" w:hAnsi="Times New Roman" w:cs="Times New Roman"/>
      </w:rPr>
      <w:t xml:space="preserve"> </w:t>
    </w:r>
    <w:sdt>
      <w:sdtPr>
        <w:rPr>
          <w:rFonts w:ascii="Times New Roman" w:hAnsi="Times New Roman" w:cs="Times New Roman"/>
        </w:rPr>
        <w:id w:val="-1624842038"/>
        <w:docPartObj>
          <w:docPartGallery w:val="Page Numbers (Top of Page)"/>
          <w:docPartUnique/>
        </w:docPartObj>
      </w:sdtPr>
      <w:sdtEndPr>
        <w:rPr>
          <w:noProof/>
        </w:rPr>
      </w:sdtEndPr>
      <w:sdtContent>
        <w:r w:rsidRPr="00484D1D">
          <w:rPr>
            <w:rFonts w:ascii="Times New Roman" w:hAnsi="Times New Roman" w:cs="Times New Roman"/>
          </w:rPr>
          <w:fldChar w:fldCharType="begin"/>
        </w:r>
        <w:r w:rsidRPr="00484D1D">
          <w:rPr>
            <w:rFonts w:ascii="Times New Roman" w:hAnsi="Times New Roman" w:cs="Times New Roman"/>
          </w:rPr>
          <w:instrText xml:space="preserve"> PAGE   \* MERGEFORMAT </w:instrText>
        </w:r>
        <w:r w:rsidRPr="00484D1D">
          <w:rPr>
            <w:rFonts w:ascii="Times New Roman" w:hAnsi="Times New Roman" w:cs="Times New Roman"/>
          </w:rPr>
          <w:fldChar w:fldCharType="separate"/>
        </w:r>
        <w:r w:rsidR="002A3663">
          <w:rPr>
            <w:rFonts w:ascii="Times New Roman" w:hAnsi="Times New Roman" w:cs="Times New Roman"/>
            <w:noProof/>
          </w:rPr>
          <w:t>1</w:t>
        </w:r>
        <w:r w:rsidRPr="00484D1D">
          <w:rPr>
            <w:rFonts w:ascii="Times New Roman" w:hAnsi="Times New Roman" w:cs="Times New Roman"/>
            <w:noProof/>
          </w:rPr>
          <w:fldChar w:fldCharType="end"/>
        </w:r>
      </w:sdtContent>
    </w:sdt>
  </w:p>
  <w:p w:rsidR="00484D1D" w:rsidRDefault="00484D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6FC"/>
    <w:rsid w:val="000D1C00"/>
    <w:rsid w:val="002A3663"/>
    <w:rsid w:val="003275EF"/>
    <w:rsid w:val="00331451"/>
    <w:rsid w:val="00484D1D"/>
    <w:rsid w:val="004F2AAA"/>
    <w:rsid w:val="00614328"/>
    <w:rsid w:val="006E3CE1"/>
    <w:rsid w:val="00A900DE"/>
    <w:rsid w:val="00AE2D91"/>
    <w:rsid w:val="00BC25B4"/>
    <w:rsid w:val="00CA696A"/>
    <w:rsid w:val="00D11368"/>
    <w:rsid w:val="00ED6BBB"/>
    <w:rsid w:val="00EF26FC"/>
    <w:rsid w:val="00F6463A"/>
    <w:rsid w:val="00F90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24CB5-BCE8-4FA3-A737-BD8AF32C0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D1D"/>
  </w:style>
  <w:style w:type="paragraph" w:styleId="Footer">
    <w:name w:val="footer"/>
    <w:basedOn w:val="Normal"/>
    <w:link w:val="FooterChar"/>
    <w:uiPriority w:val="99"/>
    <w:unhideWhenUsed/>
    <w:rsid w:val="00484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5</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James Mulwa</cp:lastModifiedBy>
  <cp:revision>38</cp:revision>
  <dcterms:created xsi:type="dcterms:W3CDTF">2018-11-11T07:22:00Z</dcterms:created>
  <dcterms:modified xsi:type="dcterms:W3CDTF">2018-11-11T17:01:00Z</dcterms:modified>
</cp:coreProperties>
</file>